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6AF3" w14:textId="77777777" w:rsidR="004D45CE" w:rsidRPr="004D45CE" w:rsidRDefault="004D45CE" w:rsidP="004D45C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4D45CE">
        <w:rPr>
          <w:rFonts w:ascii="Times New Roman" w:eastAsia="Times New Roman" w:hAnsi="Times New Roman" w:cs="Times New Roman"/>
          <w:b/>
          <w:bCs/>
          <w:color w:val="000000"/>
          <w:sz w:val="36"/>
          <w:szCs w:val="36"/>
          <w:lang w:eastAsia="en-GB"/>
        </w:rPr>
        <w:t>Sierra Leone News: Inclusive education for children with disabilities</w:t>
      </w:r>
    </w:p>
    <w:p w14:paraId="01E2CA2B" w14:textId="77777777" w:rsidR="004D45CE" w:rsidRPr="004D45CE" w:rsidRDefault="004D45CE" w:rsidP="004D45CE">
      <w:pPr>
        <w:spacing w:after="0" w:line="240" w:lineRule="auto"/>
        <w:rPr>
          <w:rFonts w:ascii="Times New Roman" w:eastAsia="Times New Roman" w:hAnsi="Times New Roman" w:cs="Times New Roman"/>
          <w:color w:val="000000"/>
          <w:sz w:val="27"/>
          <w:szCs w:val="27"/>
          <w:lang w:eastAsia="en-GB"/>
        </w:rPr>
      </w:pPr>
      <w:r w:rsidRPr="004D45CE">
        <w:rPr>
          <w:rFonts w:ascii="Times New Roman" w:eastAsia="Times New Roman" w:hAnsi="Times New Roman" w:cs="Times New Roman"/>
          <w:noProof/>
          <w:color w:val="0000FF"/>
          <w:sz w:val="27"/>
          <w:szCs w:val="27"/>
          <w:lang w:eastAsia="en-GB"/>
        </w:rPr>
        <w:drawing>
          <wp:inline distT="0" distB="0" distL="0" distR="0" wp14:anchorId="3F9B2507" wp14:editId="3DE85D4D">
            <wp:extent cx="1905000" cy="2279650"/>
            <wp:effectExtent l="0" t="0" r="0" b="6350"/>
            <wp:docPr id="1" name="Picture 1" descr="Frances Kamara,  Deputy Director of Education – Ea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 Kamara,  Deputy Director of Education – Eas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279650"/>
                    </a:xfrm>
                    <a:prstGeom prst="rect">
                      <a:avLst/>
                    </a:prstGeom>
                    <a:noFill/>
                    <a:ln>
                      <a:noFill/>
                    </a:ln>
                  </pic:spPr>
                </pic:pic>
              </a:graphicData>
            </a:graphic>
          </wp:inline>
        </w:drawing>
      </w:r>
    </w:p>
    <w:p w14:paraId="74727795" w14:textId="77777777" w:rsidR="004D45CE" w:rsidRPr="004D45CE" w:rsidRDefault="004D45CE" w:rsidP="004D45C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D45CE">
        <w:rPr>
          <w:rFonts w:ascii="Times New Roman" w:eastAsia="Times New Roman" w:hAnsi="Times New Roman" w:cs="Times New Roman"/>
          <w:color w:val="000000"/>
          <w:sz w:val="27"/>
          <w:szCs w:val="27"/>
          <w:lang w:eastAsia="en-GB"/>
        </w:rPr>
        <w:t>Frances Kamara,</w:t>
      </w:r>
      <w:r w:rsidRPr="004D45CE">
        <w:rPr>
          <w:rFonts w:ascii="Times New Roman" w:eastAsia="Times New Roman" w:hAnsi="Times New Roman" w:cs="Times New Roman"/>
          <w:color w:val="000000"/>
          <w:sz w:val="27"/>
          <w:szCs w:val="27"/>
          <w:lang w:eastAsia="en-GB"/>
        </w:rPr>
        <w:br/>
        <w:t>Deputy Director of Education – East</w:t>
      </w:r>
    </w:p>
    <w:p w14:paraId="66629686" w14:textId="77777777" w:rsidR="004D45CE" w:rsidRPr="004D45CE" w:rsidRDefault="004D45CE" w:rsidP="004D45C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D45CE">
        <w:rPr>
          <w:rFonts w:ascii="Times New Roman" w:eastAsia="Times New Roman" w:hAnsi="Times New Roman" w:cs="Times New Roman"/>
          <w:color w:val="000000"/>
          <w:sz w:val="27"/>
          <w:szCs w:val="27"/>
          <w:lang w:eastAsia="en-GB"/>
        </w:rPr>
        <w:t>Education for Children with Disabilities Network (ECDN) led by Sight Savers in collaboration with the Ministry of Education, Science, and Technology (MEST) has ended a regional stakeholders consultative meeting to make recommendations for the draft policy document and a strategy on inclusive education for children with disabilities.</w:t>
      </w:r>
      <w:r w:rsidRPr="004D45CE">
        <w:rPr>
          <w:rFonts w:ascii="Times New Roman" w:eastAsia="Times New Roman" w:hAnsi="Times New Roman" w:cs="Times New Roman"/>
          <w:color w:val="000000"/>
          <w:sz w:val="27"/>
          <w:szCs w:val="27"/>
          <w:lang w:eastAsia="en-GB"/>
        </w:rPr>
        <w:br/>
        <w:t>Addressing the meeting, the Deputy Director of Education, Kenema District, Frances Kamara, called on participants to be frank and open-minded in their discussion reminding all that everyone is a potential candidate for a disability. She said the Ministry will ensure that no physically challenged person is left out in the inclusive education program. All will be put into mainstream educational institutions at all levels and the policy will empower the disabled.</w:t>
      </w:r>
      <w:r w:rsidRPr="004D45CE">
        <w:rPr>
          <w:rFonts w:ascii="Times New Roman" w:eastAsia="Times New Roman" w:hAnsi="Times New Roman" w:cs="Times New Roman"/>
          <w:color w:val="000000"/>
          <w:sz w:val="27"/>
          <w:szCs w:val="27"/>
          <w:lang w:eastAsia="en-GB"/>
        </w:rPr>
        <w:br/>
        <w:t xml:space="preserve">The lead consultant, Professor Richard Rose, from the Faculty of Education and Humanities Centre for International Inclusive Pedagogy and Research, from University of Northampton UK, said, he is in the country together with other professors like Professor Philip Garner and </w:t>
      </w:r>
      <w:proofErr w:type="spellStart"/>
      <w:r w:rsidRPr="004D45CE">
        <w:rPr>
          <w:rFonts w:ascii="Times New Roman" w:eastAsia="Times New Roman" w:hAnsi="Times New Roman" w:cs="Times New Roman"/>
          <w:color w:val="000000"/>
          <w:sz w:val="27"/>
          <w:szCs w:val="27"/>
          <w:lang w:eastAsia="en-GB"/>
        </w:rPr>
        <w:t>Dr.</w:t>
      </w:r>
      <w:proofErr w:type="spellEnd"/>
      <w:r w:rsidRPr="004D45CE">
        <w:rPr>
          <w:rFonts w:ascii="Times New Roman" w:eastAsia="Times New Roman" w:hAnsi="Times New Roman" w:cs="Times New Roman"/>
          <w:color w:val="000000"/>
          <w:sz w:val="27"/>
          <w:szCs w:val="27"/>
          <w:lang w:eastAsia="en-GB"/>
        </w:rPr>
        <w:t xml:space="preserve"> Brenna Farrow to work on the policy. The aims of Inclusive Education </w:t>
      </w:r>
      <w:proofErr w:type="gramStart"/>
      <w:r w:rsidRPr="004D45CE">
        <w:rPr>
          <w:rFonts w:ascii="Times New Roman" w:eastAsia="Times New Roman" w:hAnsi="Times New Roman" w:cs="Times New Roman"/>
          <w:color w:val="000000"/>
          <w:sz w:val="27"/>
          <w:szCs w:val="27"/>
          <w:lang w:eastAsia="en-GB"/>
        </w:rPr>
        <w:t>asserts</w:t>
      </w:r>
      <w:proofErr w:type="gramEnd"/>
      <w:r w:rsidRPr="004D45CE">
        <w:rPr>
          <w:rFonts w:ascii="Times New Roman" w:eastAsia="Times New Roman" w:hAnsi="Times New Roman" w:cs="Times New Roman"/>
          <w:color w:val="000000"/>
          <w:sz w:val="27"/>
          <w:szCs w:val="27"/>
          <w:lang w:eastAsia="en-GB"/>
        </w:rPr>
        <w:t xml:space="preserve"> the rights of all children to receive an education that is appropriate to their needs. It also promotes the attendance of all students in age-appropriate classes in local schools, where they are encouraged and supported to participate in all aspects of the life of the school and to make both academic and social progress regardless of their needs or abilities</w:t>
      </w:r>
      <w:r w:rsidRPr="004D45CE">
        <w:rPr>
          <w:rFonts w:ascii="Times New Roman" w:eastAsia="Times New Roman" w:hAnsi="Times New Roman" w:cs="Times New Roman"/>
          <w:color w:val="000000"/>
          <w:sz w:val="27"/>
          <w:szCs w:val="27"/>
          <w:lang w:eastAsia="en-GB"/>
        </w:rPr>
        <w:br/>
        <w:t xml:space="preserve">By </w:t>
      </w:r>
      <w:proofErr w:type="spellStart"/>
      <w:r w:rsidRPr="004D45CE">
        <w:rPr>
          <w:rFonts w:ascii="Times New Roman" w:eastAsia="Times New Roman" w:hAnsi="Times New Roman" w:cs="Times New Roman"/>
          <w:color w:val="000000"/>
          <w:sz w:val="27"/>
          <w:szCs w:val="27"/>
          <w:lang w:eastAsia="en-GB"/>
        </w:rPr>
        <w:t>Saffa</w:t>
      </w:r>
      <w:proofErr w:type="spellEnd"/>
      <w:r w:rsidRPr="004D45CE">
        <w:rPr>
          <w:rFonts w:ascii="Times New Roman" w:eastAsia="Times New Roman" w:hAnsi="Times New Roman" w:cs="Times New Roman"/>
          <w:color w:val="000000"/>
          <w:sz w:val="27"/>
          <w:szCs w:val="27"/>
          <w:lang w:eastAsia="en-GB"/>
        </w:rPr>
        <w:t xml:space="preserve"> B. Moriba</w:t>
      </w:r>
      <w:r w:rsidRPr="004D45CE">
        <w:rPr>
          <w:rFonts w:ascii="Times New Roman" w:eastAsia="Times New Roman" w:hAnsi="Times New Roman" w:cs="Times New Roman"/>
          <w:color w:val="000000"/>
          <w:sz w:val="27"/>
          <w:szCs w:val="27"/>
          <w:lang w:eastAsia="en-GB"/>
        </w:rPr>
        <w:br/>
        <w:t>Friday June 30, 2017.</w:t>
      </w:r>
    </w:p>
    <w:p w14:paraId="6F358C23" w14:textId="77777777" w:rsidR="002340A5" w:rsidRDefault="002340A5">
      <w:bookmarkStart w:id="0" w:name="_GoBack"/>
      <w:bookmarkEnd w:id="0"/>
    </w:p>
    <w:sectPr w:rsidR="0023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CE"/>
    <w:rsid w:val="002340A5"/>
    <w:rsid w:val="004D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302F"/>
  <w15:chartTrackingRefBased/>
  <w15:docId w15:val="{6D3B25AB-BC7A-4BA8-B33E-DD55DCE2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47645">
      <w:bodyDiv w:val="1"/>
      <w:marLeft w:val="0"/>
      <w:marRight w:val="0"/>
      <w:marTop w:val="0"/>
      <w:marBottom w:val="0"/>
      <w:divBdr>
        <w:top w:val="none" w:sz="0" w:space="0" w:color="auto"/>
        <w:left w:val="none" w:sz="0" w:space="0" w:color="auto"/>
        <w:bottom w:val="none" w:sz="0" w:space="0" w:color="auto"/>
        <w:right w:val="none" w:sz="0" w:space="0" w:color="auto"/>
      </w:divBdr>
      <w:divsChild>
        <w:div w:id="338702743">
          <w:marLeft w:val="0"/>
          <w:marRight w:val="0"/>
          <w:marTop w:val="0"/>
          <w:marBottom w:val="0"/>
          <w:divBdr>
            <w:top w:val="none" w:sz="0" w:space="0" w:color="auto"/>
            <w:left w:val="none" w:sz="0" w:space="0" w:color="auto"/>
            <w:bottom w:val="none" w:sz="0" w:space="0" w:color="auto"/>
            <w:right w:val="none" w:sz="0" w:space="0" w:color="auto"/>
          </w:divBdr>
          <w:divsChild>
            <w:div w:id="16669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woko.org/wp-content/uploads/2017/06/Frances-Kamar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Sierra Leone News: Inclusive education for children with disabilities</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Rose</dc:creator>
  <cp:keywords/>
  <dc:description/>
  <cp:lastModifiedBy>Richard Rose</cp:lastModifiedBy>
  <cp:revision>1</cp:revision>
  <dcterms:created xsi:type="dcterms:W3CDTF">2020-01-02T16:48:00Z</dcterms:created>
  <dcterms:modified xsi:type="dcterms:W3CDTF">2020-01-02T16:49:00Z</dcterms:modified>
</cp:coreProperties>
</file>